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93C" w:rsidRPr="004E593C" w:rsidRDefault="004E593C" w:rsidP="004E593C">
      <w:pPr>
        <w:overflowPunct w:val="0"/>
        <w:jc w:val="right"/>
        <w:textAlignment w:val="baseline"/>
        <w:rPr>
          <w:rFonts w:ascii="ＭＳ 明朝" w:eastAsia="ＭＳ 明朝" w:hAnsi="Times New Roman" w:cs="Times New Roman"/>
          <w:color w:val="000000"/>
          <w:kern w:val="0"/>
          <w:sz w:val="24"/>
          <w:szCs w:val="24"/>
        </w:rPr>
      </w:pPr>
      <w:bookmarkStart w:id="0" w:name="_GoBack"/>
      <w:bookmarkEnd w:id="0"/>
      <w:r w:rsidRPr="004E593C">
        <w:rPr>
          <w:rFonts w:ascii="ＭＳ 明朝" w:eastAsia="ＭＳ 明朝" w:hAnsi="Times New Roman" w:cs="ＭＳ 明朝" w:hint="eastAsia"/>
          <w:color w:val="000000"/>
          <w:kern w:val="0"/>
          <w:sz w:val="24"/>
          <w:szCs w:val="24"/>
        </w:rPr>
        <w:t>【別紙２】</w:t>
      </w:r>
    </w:p>
    <w:p w:rsidR="004E593C" w:rsidRPr="004E593C" w:rsidRDefault="004E593C" w:rsidP="004E593C">
      <w:pPr>
        <w:overflowPunct w:val="0"/>
        <w:jc w:val="right"/>
        <w:textAlignment w:val="baseline"/>
        <w:rPr>
          <w:rFonts w:ascii="ＭＳ 明朝" w:eastAsia="ＭＳ 明朝" w:hAnsi="Times New Roman" w:cs="Times New Roman"/>
          <w:color w:val="000000"/>
          <w:kern w:val="0"/>
          <w:sz w:val="24"/>
          <w:szCs w:val="24"/>
        </w:rPr>
      </w:pPr>
    </w:p>
    <w:p w:rsidR="004E593C" w:rsidRPr="004E593C" w:rsidRDefault="003D7142" w:rsidP="004E593C">
      <w:pPr>
        <w:overflowPunct w:val="0"/>
        <w:jc w:val="right"/>
        <w:textAlignment w:val="baseline"/>
        <w:rPr>
          <w:rFonts w:ascii="ＭＳ 明朝" w:eastAsia="ＭＳ 明朝" w:hAnsi="Times New Roman" w:cs="Times New Roman"/>
          <w:color w:val="000000"/>
          <w:kern w:val="0"/>
          <w:sz w:val="24"/>
          <w:szCs w:val="24"/>
        </w:rPr>
      </w:pPr>
      <w:r>
        <w:rPr>
          <w:rFonts w:ascii="ＭＳ 明朝" w:eastAsia="ＭＳ 明朝" w:hAnsi="Times New Roman" w:cs="ＭＳ 明朝" w:hint="eastAsia"/>
          <w:color w:val="000000"/>
          <w:kern w:val="0"/>
          <w:sz w:val="24"/>
          <w:szCs w:val="24"/>
        </w:rPr>
        <w:t>令和</w:t>
      </w:r>
      <w:r w:rsidR="00243AEA">
        <w:rPr>
          <w:rFonts w:ascii="ＭＳ 明朝" w:eastAsia="ＭＳ 明朝" w:hAnsi="Times New Roman" w:cs="ＭＳ 明朝" w:hint="eastAsia"/>
          <w:color w:val="000000"/>
          <w:kern w:val="0"/>
          <w:sz w:val="24"/>
          <w:szCs w:val="24"/>
        </w:rPr>
        <w:t>２</w:t>
      </w:r>
      <w:r w:rsidR="004E593C" w:rsidRPr="004E593C">
        <w:rPr>
          <w:rFonts w:ascii="ＭＳ 明朝" w:eastAsia="ＭＳ 明朝" w:hAnsi="Times New Roman" w:cs="ＭＳ 明朝" w:hint="eastAsia"/>
          <w:color w:val="000000"/>
          <w:kern w:val="0"/>
          <w:sz w:val="24"/>
          <w:szCs w:val="24"/>
        </w:rPr>
        <w:t>年　月　日</w:t>
      </w:r>
    </w:p>
    <w:p w:rsidR="004E593C" w:rsidRPr="004E593C" w:rsidRDefault="004E593C" w:rsidP="004E593C">
      <w:pPr>
        <w:overflowPunct w:val="0"/>
        <w:textAlignment w:val="baseline"/>
        <w:rPr>
          <w:rFonts w:ascii="ＭＳ 明朝" w:eastAsia="ＭＳ 明朝" w:hAnsi="Times New Roman" w:cs="Times New Roman"/>
          <w:color w:val="000000"/>
          <w:kern w:val="0"/>
          <w:sz w:val="24"/>
          <w:szCs w:val="24"/>
        </w:rPr>
      </w:pPr>
    </w:p>
    <w:p w:rsidR="00243AEA" w:rsidRDefault="004464B7" w:rsidP="004E593C">
      <w:pPr>
        <w:overflowPunct w:val="0"/>
        <w:textAlignment w:val="baseline"/>
        <w:rPr>
          <w:rFonts w:ascii="ＭＳ 明朝" w:eastAsia="ＭＳ 明朝" w:hAnsi="Times New Roman" w:cs="ＭＳ 明朝"/>
          <w:color w:val="000000"/>
          <w:kern w:val="0"/>
          <w:sz w:val="24"/>
          <w:szCs w:val="24"/>
        </w:rPr>
      </w:pPr>
      <w:r>
        <w:rPr>
          <w:rFonts w:ascii="ＭＳ 明朝" w:eastAsia="ＭＳ 明朝" w:hAnsi="Times New Roman" w:cs="ＭＳ 明朝" w:hint="eastAsia"/>
          <w:color w:val="000000"/>
          <w:kern w:val="0"/>
          <w:sz w:val="24"/>
          <w:szCs w:val="24"/>
        </w:rPr>
        <w:t xml:space="preserve">　</w:t>
      </w:r>
      <w:r w:rsidR="00243AEA">
        <w:rPr>
          <w:rFonts w:ascii="ＭＳ 明朝" w:eastAsia="ＭＳ 明朝" w:hAnsi="Times New Roman" w:cs="ＭＳ 明朝" w:hint="eastAsia"/>
          <w:color w:val="000000"/>
          <w:kern w:val="0"/>
          <w:sz w:val="24"/>
          <w:szCs w:val="24"/>
        </w:rPr>
        <w:t>新潟県花き振興協議会</w:t>
      </w:r>
    </w:p>
    <w:p w:rsidR="004E593C" w:rsidRPr="004E593C" w:rsidRDefault="00243AEA" w:rsidP="004E593C">
      <w:pPr>
        <w:overflowPunct w:val="0"/>
        <w:textAlignment w:val="baseline"/>
        <w:rPr>
          <w:rFonts w:ascii="ＭＳ 明朝" w:eastAsia="ＭＳ 明朝" w:hAnsi="Times New Roman" w:cs="Times New Roman"/>
          <w:color w:val="000000"/>
          <w:kern w:val="0"/>
          <w:sz w:val="24"/>
          <w:szCs w:val="24"/>
        </w:rPr>
      </w:pPr>
      <w:r>
        <w:rPr>
          <w:rFonts w:ascii="ＭＳ 明朝" w:eastAsia="ＭＳ 明朝" w:hAnsi="Times New Roman" w:cs="ＭＳ 明朝" w:hint="eastAsia"/>
          <w:color w:val="000000"/>
          <w:kern w:val="0"/>
          <w:sz w:val="24"/>
          <w:szCs w:val="24"/>
        </w:rPr>
        <w:t xml:space="preserve">　会長　豊島 正人 </w:t>
      </w:r>
      <w:r w:rsidR="004E593C" w:rsidRPr="004E593C">
        <w:rPr>
          <w:rFonts w:ascii="ＭＳ 明朝" w:eastAsia="ＭＳ 明朝" w:hAnsi="Times New Roman" w:cs="ＭＳ 明朝" w:hint="eastAsia"/>
          <w:color w:val="000000"/>
          <w:kern w:val="0"/>
          <w:sz w:val="24"/>
          <w:szCs w:val="24"/>
        </w:rPr>
        <w:t>様</w:t>
      </w:r>
    </w:p>
    <w:p w:rsidR="004E593C" w:rsidRPr="00243AEA" w:rsidRDefault="004E593C" w:rsidP="004E593C">
      <w:pPr>
        <w:overflowPunct w:val="0"/>
        <w:textAlignment w:val="baseline"/>
        <w:rPr>
          <w:rFonts w:ascii="ＭＳ 明朝" w:eastAsia="ＭＳ 明朝" w:hAnsi="Times New Roman" w:cs="Times New Roman"/>
          <w:color w:val="000000"/>
          <w:kern w:val="0"/>
          <w:sz w:val="24"/>
          <w:szCs w:val="24"/>
        </w:rPr>
      </w:pPr>
    </w:p>
    <w:p w:rsidR="004E593C" w:rsidRPr="004E593C" w:rsidRDefault="004E593C" w:rsidP="004E593C">
      <w:pPr>
        <w:overflowPunct w:val="0"/>
        <w:textAlignment w:val="baseline"/>
        <w:rPr>
          <w:rFonts w:ascii="ＭＳ 明朝" w:eastAsia="ＭＳ 明朝" w:hAnsi="Times New Roman" w:cs="Times New Roman"/>
          <w:color w:val="000000"/>
          <w:kern w:val="0"/>
          <w:sz w:val="24"/>
          <w:szCs w:val="24"/>
        </w:rPr>
      </w:pPr>
      <w:r w:rsidRPr="004E593C">
        <w:rPr>
          <w:rFonts w:ascii="ＭＳ 明朝" w:eastAsia="ＭＳ 明朝" w:hAnsi="Times New Roman" w:cs="ＭＳ 明朝" w:hint="eastAsia"/>
          <w:color w:val="000000"/>
          <w:kern w:val="0"/>
          <w:sz w:val="24"/>
          <w:szCs w:val="24"/>
        </w:rPr>
        <w:t xml:space="preserve">　　　　　　　　　　　　　　　　　　　　　　　　住所</w:t>
      </w:r>
    </w:p>
    <w:p w:rsidR="004E593C" w:rsidRPr="004E593C" w:rsidRDefault="004E593C" w:rsidP="004E593C">
      <w:pPr>
        <w:overflowPunct w:val="0"/>
        <w:textAlignment w:val="baseline"/>
        <w:rPr>
          <w:rFonts w:ascii="ＭＳ 明朝" w:eastAsia="ＭＳ 明朝" w:hAnsi="Times New Roman" w:cs="Times New Roman"/>
          <w:color w:val="000000"/>
          <w:kern w:val="0"/>
          <w:sz w:val="24"/>
          <w:szCs w:val="24"/>
        </w:rPr>
      </w:pPr>
      <w:r w:rsidRPr="004E593C">
        <w:rPr>
          <w:rFonts w:ascii="ＭＳ 明朝" w:eastAsia="ＭＳ 明朝" w:hAnsi="ＭＳ 明朝" w:cs="ＭＳ 明朝"/>
          <w:color w:val="000000"/>
          <w:kern w:val="0"/>
          <w:sz w:val="24"/>
          <w:szCs w:val="24"/>
        </w:rPr>
        <w:t xml:space="preserve">                                                </w:t>
      </w:r>
      <w:r w:rsidRPr="004E593C">
        <w:rPr>
          <w:rFonts w:ascii="ＭＳ 明朝" w:eastAsia="ＭＳ 明朝" w:hAnsi="Times New Roman" w:cs="ＭＳ 明朝" w:hint="eastAsia"/>
          <w:color w:val="000000"/>
          <w:kern w:val="0"/>
          <w:sz w:val="24"/>
          <w:szCs w:val="24"/>
        </w:rPr>
        <w:t>商号又は名称</w:t>
      </w:r>
    </w:p>
    <w:p w:rsidR="004E593C" w:rsidRPr="004E593C" w:rsidRDefault="004E593C" w:rsidP="004E593C">
      <w:pPr>
        <w:overflowPunct w:val="0"/>
        <w:textAlignment w:val="baseline"/>
        <w:rPr>
          <w:rFonts w:ascii="ＭＳ 明朝" w:eastAsia="ＭＳ 明朝" w:hAnsi="Times New Roman" w:cs="Times New Roman"/>
          <w:color w:val="000000"/>
          <w:kern w:val="0"/>
          <w:sz w:val="24"/>
          <w:szCs w:val="24"/>
        </w:rPr>
      </w:pPr>
      <w:r w:rsidRPr="004E593C">
        <w:rPr>
          <w:rFonts w:ascii="ＭＳ 明朝" w:eastAsia="ＭＳ 明朝" w:hAnsi="ＭＳ 明朝" w:cs="ＭＳ 明朝"/>
          <w:color w:val="000000"/>
          <w:kern w:val="0"/>
          <w:sz w:val="24"/>
          <w:szCs w:val="24"/>
        </w:rPr>
        <w:t xml:space="preserve">                                                </w:t>
      </w:r>
      <w:r w:rsidRPr="004E593C">
        <w:rPr>
          <w:rFonts w:ascii="ＭＳ 明朝" w:eastAsia="ＭＳ 明朝" w:hAnsi="Times New Roman" w:cs="ＭＳ 明朝" w:hint="eastAsia"/>
          <w:color w:val="000000"/>
          <w:kern w:val="0"/>
          <w:sz w:val="24"/>
          <w:szCs w:val="24"/>
        </w:rPr>
        <w:t>代表者名</w:t>
      </w:r>
      <w:r w:rsidRPr="004E593C">
        <w:rPr>
          <w:rFonts w:ascii="Times New Roman" w:eastAsia="ＭＳ 明朝" w:hAnsi="Times New Roman" w:cs="Times New Roman"/>
          <w:color w:val="000000"/>
          <w:kern w:val="0"/>
          <w:sz w:val="24"/>
          <w:szCs w:val="24"/>
        </w:rPr>
        <w:t xml:space="preserve">                 </w:t>
      </w:r>
      <w:r w:rsidRPr="004E593C">
        <w:rPr>
          <w:rFonts w:ascii="Times New Roman" w:eastAsia="ＭＳ 明朝" w:hAnsi="Times New Roman" w:cs="ＭＳ 明朝" w:hint="eastAsia"/>
          <w:color w:val="000000"/>
          <w:kern w:val="0"/>
          <w:sz w:val="24"/>
          <w:szCs w:val="24"/>
        </w:rPr>
        <w:t>印</w:t>
      </w:r>
    </w:p>
    <w:p w:rsidR="004E593C" w:rsidRPr="004E593C" w:rsidRDefault="004E593C" w:rsidP="004E593C">
      <w:pPr>
        <w:overflowPunct w:val="0"/>
        <w:textAlignment w:val="baseline"/>
        <w:rPr>
          <w:rFonts w:ascii="ＭＳ 明朝" w:eastAsia="ＭＳ 明朝" w:hAnsi="Times New Roman" w:cs="Times New Roman"/>
          <w:color w:val="000000"/>
          <w:kern w:val="0"/>
          <w:sz w:val="24"/>
          <w:szCs w:val="24"/>
        </w:rPr>
      </w:pPr>
    </w:p>
    <w:p w:rsidR="004E593C" w:rsidRPr="004E593C" w:rsidRDefault="00243AEA" w:rsidP="004E593C">
      <w:pPr>
        <w:overflowPunct w:val="0"/>
        <w:jc w:val="center"/>
        <w:textAlignment w:val="baseline"/>
        <w:rPr>
          <w:rFonts w:ascii="ＭＳ 明朝" w:eastAsia="ＭＳ 明朝" w:hAnsi="Times New Roman" w:cs="Times New Roman"/>
          <w:color w:val="000000"/>
          <w:kern w:val="0"/>
          <w:sz w:val="24"/>
          <w:szCs w:val="24"/>
        </w:rPr>
      </w:pPr>
      <w:r>
        <w:rPr>
          <w:rFonts w:ascii="ＭＳ 明朝" w:eastAsia="ＭＳ 明朝" w:hAnsi="Times New Roman" w:cs="ＭＳ 明朝" w:hint="eastAsia"/>
          <w:color w:val="000000"/>
          <w:kern w:val="0"/>
          <w:sz w:val="24"/>
          <w:szCs w:val="24"/>
        </w:rPr>
        <w:t>公共施設等における花きの活用拡大支援</w:t>
      </w:r>
      <w:r w:rsidR="004E593C" w:rsidRPr="004E593C">
        <w:rPr>
          <w:rFonts w:ascii="ＭＳ 明朝" w:eastAsia="ＭＳ 明朝" w:hAnsi="Times New Roman" w:cs="ＭＳ 明朝" w:hint="eastAsia"/>
          <w:color w:val="000000"/>
          <w:kern w:val="0"/>
          <w:sz w:val="24"/>
          <w:szCs w:val="24"/>
        </w:rPr>
        <w:t>事業に係る企画コンペティション参加申込書</w:t>
      </w:r>
    </w:p>
    <w:p w:rsidR="004E593C" w:rsidRPr="00BB72E6" w:rsidRDefault="004E593C" w:rsidP="004E593C">
      <w:pPr>
        <w:overflowPunct w:val="0"/>
        <w:textAlignment w:val="baseline"/>
        <w:rPr>
          <w:rFonts w:ascii="ＭＳ 明朝" w:eastAsia="ＭＳ 明朝" w:hAnsi="Times New Roman" w:cs="Times New Roman"/>
          <w:color w:val="000000"/>
          <w:kern w:val="0"/>
          <w:sz w:val="24"/>
          <w:szCs w:val="24"/>
        </w:rPr>
      </w:pPr>
    </w:p>
    <w:p w:rsidR="004E593C" w:rsidRPr="004E593C" w:rsidRDefault="004E593C" w:rsidP="004E593C">
      <w:pPr>
        <w:overflowPunct w:val="0"/>
        <w:textAlignment w:val="baseline"/>
        <w:rPr>
          <w:rFonts w:ascii="ＭＳ 明朝" w:eastAsia="ＭＳ 明朝" w:hAnsi="Times New Roman" w:cs="Times New Roman"/>
          <w:color w:val="000000"/>
          <w:kern w:val="0"/>
          <w:sz w:val="24"/>
          <w:szCs w:val="24"/>
        </w:rPr>
      </w:pPr>
      <w:r w:rsidRPr="004E593C">
        <w:rPr>
          <w:rFonts w:ascii="ＭＳ 明朝" w:eastAsia="ＭＳ 明朝" w:hAnsi="Times New Roman" w:cs="ＭＳ 明朝" w:hint="eastAsia"/>
          <w:color w:val="000000"/>
          <w:kern w:val="0"/>
          <w:sz w:val="24"/>
          <w:szCs w:val="24"/>
        </w:rPr>
        <w:t xml:space="preserve">　標記の事業について、企画コンペティションへの参加を申し込みます。</w:t>
      </w:r>
    </w:p>
    <w:p w:rsidR="004E593C" w:rsidRPr="004E593C" w:rsidRDefault="004E593C" w:rsidP="004E593C">
      <w:pPr>
        <w:overflowPunct w:val="0"/>
        <w:textAlignment w:val="baseline"/>
        <w:rPr>
          <w:rFonts w:ascii="ＭＳ 明朝" w:eastAsia="ＭＳ 明朝" w:hAnsi="Times New Roman" w:cs="Times New Roman"/>
          <w:color w:val="000000"/>
          <w:kern w:val="0"/>
          <w:sz w:val="24"/>
          <w:szCs w:val="24"/>
        </w:rPr>
      </w:pPr>
      <w:r w:rsidRPr="004E593C">
        <w:rPr>
          <w:rFonts w:ascii="ＭＳ 明朝" w:eastAsia="ＭＳ 明朝" w:hAnsi="Times New Roman" w:cs="ＭＳ 明朝" w:hint="eastAsia"/>
          <w:color w:val="000000"/>
          <w:kern w:val="0"/>
          <w:sz w:val="24"/>
          <w:szCs w:val="24"/>
        </w:rPr>
        <w:t xml:space="preserve">　また、下記事項に相違ないことを誓います。</w:t>
      </w:r>
    </w:p>
    <w:p w:rsidR="004E593C" w:rsidRPr="004E593C" w:rsidRDefault="004E593C" w:rsidP="004E593C">
      <w:pPr>
        <w:overflowPunct w:val="0"/>
        <w:jc w:val="center"/>
        <w:textAlignment w:val="baseline"/>
        <w:rPr>
          <w:rFonts w:ascii="ＭＳ 明朝" w:eastAsia="ＭＳ 明朝" w:hAnsi="Times New Roman" w:cs="Times New Roman"/>
          <w:color w:val="000000"/>
          <w:kern w:val="0"/>
          <w:sz w:val="24"/>
          <w:szCs w:val="24"/>
        </w:rPr>
      </w:pPr>
    </w:p>
    <w:p w:rsidR="004E593C" w:rsidRPr="004E593C" w:rsidRDefault="004E593C" w:rsidP="004E593C">
      <w:pPr>
        <w:overflowPunct w:val="0"/>
        <w:ind w:left="484" w:hangingChars="200" w:hanging="484"/>
        <w:textAlignment w:val="baseline"/>
        <w:rPr>
          <w:rFonts w:ascii="ＭＳ 明朝" w:eastAsia="ＭＳ 明朝" w:hAnsi="Times New Roman" w:cs="Times New Roman"/>
          <w:color w:val="000000"/>
          <w:kern w:val="0"/>
          <w:sz w:val="24"/>
          <w:szCs w:val="24"/>
        </w:rPr>
      </w:pPr>
      <w:r w:rsidRPr="004E593C">
        <w:rPr>
          <w:rFonts w:ascii="ＭＳ 明朝" w:eastAsia="ＭＳ 明朝" w:hAnsi="Times New Roman" w:cs="ＭＳ 明朝" w:hint="eastAsia"/>
          <w:color w:val="000000"/>
          <w:kern w:val="0"/>
          <w:sz w:val="24"/>
          <w:szCs w:val="24"/>
        </w:rPr>
        <w:t>（</w:t>
      </w:r>
      <w:r w:rsidR="00243AEA">
        <w:rPr>
          <w:rFonts w:ascii="ＭＳ 明朝" w:eastAsia="ＭＳ 明朝" w:hAnsi="Times New Roman" w:cs="ＭＳ 明朝" w:hint="eastAsia"/>
          <w:color w:val="000000"/>
          <w:kern w:val="0"/>
          <w:sz w:val="24"/>
          <w:szCs w:val="24"/>
        </w:rPr>
        <w:t>１</w:t>
      </w:r>
      <w:r w:rsidRPr="004E593C">
        <w:rPr>
          <w:rFonts w:ascii="ＭＳ 明朝" w:eastAsia="ＭＳ 明朝" w:hAnsi="Times New Roman" w:cs="ＭＳ 明朝" w:hint="eastAsia"/>
          <w:color w:val="000000"/>
          <w:kern w:val="0"/>
          <w:sz w:val="24"/>
          <w:szCs w:val="24"/>
        </w:rPr>
        <w:t>）会社更生法（平成</w:t>
      </w:r>
      <w:r w:rsidRPr="004E593C">
        <w:rPr>
          <w:rFonts w:ascii="ＭＳ 明朝" w:eastAsia="ＭＳ 明朝" w:hAnsi="ＭＳ 明朝" w:cs="ＭＳ 明朝"/>
          <w:color w:val="000000"/>
          <w:kern w:val="0"/>
          <w:sz w:val="24"/>
          <w:szCs w:val="24"/>
        </w:rPr>
        <w:t>14</w:t>
      </w:r>
      <w:r w:rsidRPr="004E593C">
        <w:rPr>
          <w:rFonts w:ascii="ＭＳ 明朝" w:eastAsia="ＭＳ 明朝" w:hAnsi="Times New Roman" w:cs="ＭＳ 明朝" w:hint="eastAsia"/>
          <w:color w:val="000000"/>
          <w:kern w:val="0"/>
          <w:sz w:val="24"/>
          <w:szCs w:val="24"/>
        </w:rPr>
        <w:t>年法律第</w:t>
      </w:r>
      <w:r w:rsidRPr="004E593C">
        <w:rPr>
          <w:rFonts w:ascii="ＭＳ 明朝" w:eastAsia="ＭＳ 明朝" w:hAnsi="ＭＳ 明朝" w:cs="ＭＳ 明朝"/>
          <w:color w:val="000000"/>
          <w:kern w:val="0"/>
          <w:sz w:val="24"/>
          <w:szCs w:val="24"/>
        </w:rPr>
        <w:t>154</w:t>
      </w:r>
      <w:r w:rsidRPr="004E593C">
        <w:rPr>
          <w:rFonts w:ascii="ＭＳ 明朝" w:eastAsia="ＭＳ 明朝" w:hAnsi="Times New Roman" w:cs="ＭＳ 明朝" w:hint="eastAsia"/>
          <w:color w:val="000000"/>
          <w:kern w:val="0"/>
          <w:sz w:val="24"/>
          <w:szCs w:val="24"/>
        </w:rPr>
        <w:t>号）第</w:t>
      </w:r>
      <w:r w:rsidRPr="004E593C">
        <w:rPr>
          <w:rFonts w:ascii="ＭＳ 明朝" w:eastAsia="ＭＳ 明朝" w:hAnsi="ＭＳ 明朝" w:cs="ＭＳ 明朝"/>
          <w:color w:val="000000"/>
          <w:kern w:val="0"/>
          <w:sz w:val="24"/>
          <w:szCs w:val="24"/>
        </w:rPr>
        <w:t>17</w:t>
      </w:r>
      <w:r w:rsidRPr="004E593C">
        <w:rPr>
          <w:rFonts w:ascii="ＭＳ 明朝" w:eastAsia="ＭＳ 明朝" w:hAnsi="Times New Roman" w:cs="ＭＳ 明朝" w:hint="eastAsia"/>
          <w:color w:val="000000"/>
          <w:kern w:val="0"/>
          <w:sz w:val="24"/>
          <w:szCs w:val="24"/>
        </w:rPr>
        <w:t>条の規定に基づく更生手続開始の申</w:t>
      </w:r>
      <w:r>
        <w:rPr>
          <w:rFonts w:ascii="ＭＳ 明朝" w:eastAsia="ＭＳ 明朝" w:hAnsi="Times New Roman" w:cs="ＭＳ 明朝" w:hint="eastAsia"/>
          <w:color w:val="000000"/>
          <w:kern w:val="0"/>
          <w:sz w:val="24"/>
          <w:szCs w:val="24"/>
        </w:rPr>
        <w:t>立て</w:t>
      </w:r>
      <w:r w:rsidRPr="004E593C">
        <w:rPr>
          <w:rFonts w:ascii="ＭＳ 明朝" w:eastAsia="ＭＳ 明朝" w:hAnsi="Times New Roman" w:cs="ＭＳ 明朝" w:hint="eastAsia"/>
          <w:color w:val="000000"/>
          <w:kern w:val="0"/>
          <w:sz w:val="24"/>
          <w:szCs w:val="24"/>
        </w:rPr>
        <w:t>又は民事再生法（平成</w:t>
      </w:r>
      <w:r w:rsidRPr="004E593C">
        <w:rPr>
          <w:rFonts w:ascii="ＭＳ 明朝" w:eastAsia="ＭＳ 明朝" w:hAnsi="ＭＳ 明朝" w:cs="ＭＳ 明朝"/>
          <w:color w:val="000000"/>
          <w:kern w:val="0"/>
          <w:sz w:val="24"/>
          <w:szCs w:val="24"/>
        </w:rPr>
        <w:t>11</w:t>
      </w:r>
      <w:r w:rsidRPr="004E593C">
        <w:rPr>
          <w:rFonts w:ascii="ＭＳ 明朝" w:eastAsia="ＭＳ 明朝" w:hAnsi="Times New Roman" w:cs="ＭＳ 明朝" w:hint="eastAsia"/>
          <w:color w:val="000000"/>
          <w:kern w:val="0"/>
          <w:sz w:val="24"/>
          <w:szCs w:val="24"/>
        </w:rPr>
        <w:t>年法律第</w:t>
      </w:r>
      <w:r w:rsidRPr="004E593C">
        <w:rPr>
          <w:rFonts w:ascii="ＭＳ 明朝" w:eastAsia="ＭＳ 明朝" w:hAnsi="ＭＳ 明朝" w:cs="ＭＳ 明朝"/>
          <w:color w:val="000000"/>
          <w:kern w:val="0"/>
          <w:sz w:val="24"/>
          <w:szCs w:val="24"/>
        </w:rPr>
        <w:t>225</w:t>
      </w:r>
      <w:r w:rsidRPr="004E593C">
        <w:rPr>
          <w:rFonts w:ascii="ＭＳ 明朝" w:eastAsia="ＭＳ 明朝" w:hAnsi="Times New Roman" w:cs="ＭＳ 明朝" w:hint="eastAsia"/>
          <w:color w:val="000000"/>
          <w:kern w:val="0"/>
          <w:sz w:val="24"/>
          <w:szCs w:val="24"/>
        </w:rPr>
        <w:t>号）第</w:t>
      </w:r>
      <w:r w:rsidRPr="004E593C">
        <w:rPr>
          <w:rFonts w:ascii="ＭＳ 明朝" w:eastAsia="ＭＳ 明朝" w:hAnsi="ＭＳ 明朝" w:cs="ＭＳ 明朝"/>
          <w:color w:val="000000"/>
          <w:kern w:val="0"/>
          <w:sz w:val="24"/>
          <w:szCs w:val="24"/>
        </w:rPr>
        <w:t>21</w:t>
      </w:r>
      <w:r>
        <w:rPr>
          <w:rFonts w:ascii="ＭＳ 明朝" w:eastAsia="ＭＳ 明朝" w:hAnsi="Times New Roman" w:cs="ＭＳ 明朝" w:hint="eastAsia"/>
          <w:color w:val="000000"/>
          <w:kern w:val="0"/>
          <w:sz w:val="24"/>
          <w:szCs w:val="24"/>
        </w:rPr>
        <w:t>条の規定に基づく再生手続開始の申立</w:t>
      </w:r>
      <w:r w:rsidRPr="004E593C">
        <w:rPr>
          <w:rFonts w:ascii="ＭＳ 明朝" w:eastAsia="ＭＳ 明朝" w:hAnsi="Times New Roman" w:cs="ＭＳ 明朝" w:hint="eastAsia"/>
          <w:color w:val="000000"/>
          <w:kern w:val="0"/>
          <w:sz w:val="24"/>
          <w:szCs w:val="24"/>
        </w:rPr>
        <w:t>てがなされてい</w:t>
      </w:r>
      <w:r>
        <w:rPr>
          <w:rFonts w:ascii="ＭＳ 明朝" w:eastAsia="ＭＳ 明朝" w:hAnsi="Times New Roman" w:cs="ＭＳ 明朝" w:hint="eastAsia"/>
          <w:color w:val="000000"/>
          <w:kern w:val="0"/>
          <w:sz w:val="24"/>
          <w:szCs w:val="24"/>
        </w:rPr>
        <w:t>ない者（会社更生法の規定に基づく更生手続開始の申立て又は民事</w:t>
      </w:r>
      <w:r w:rsidRPr="004E593C">
        <w:rPr>
          <w:rFonts w:ascii="ＭＳ 明朝" w:eastAsia="ＭＳ 明朝" w:hAnsi="Times New Roman" w:cs="ＭＳ 明朝" w:hint="eastAsia"/>
          <w:color w:val="000000"/>
          <w:kern w:val="0"/>
          <w:sz w:val="24"/>
          <w:szCs w:val="24"/>
        </w:rPr>
        <w:t>再生法の規定に</w:t>
      </w:r>
      <w:r>
        <w:rPr>
          <w:rFonts w:ascii="ＭＳ 明朝" w:eastAsia="ＭＳ 明朝" w:hAnsi="Times New Roman" w:cs="ＭＳ 明朝" w:hint="eastAsia"/>
          <w:color w:val="000000"/>
          <w:kern w:val="0"/>
          <w:sz w:val="24"/>
          <w:szCs w:val="24"/>
        </w:rPr>
        <w:t>基づく再生手続開始の申立てがなされた者であっても、更生計画の</w:t>
      </w:r>
      <w:r w:rsidRPr="004E593C">
        <w:rPr>
          <w:rFonts w:ascii="ＭＳ 明朝" w:eastAsia="ＭＳ 明朝" w:hAnsi="Times New Roman" w:cs="ＭＳ 明朝" w:hint="eastAsia"/>
          <w:color w:val="000000"/>
          <w:kern w:val="0"/>
          <w:sz w:val="24"/>
          <w:szCs w:val="24"/>
        </w:rPr>
        <w:t>認可が決定された者又は再生計画の認可の決定が確定された者を除く。）であること。</w:t>
      </w:r>
    </w:p>
    <w:p w:rsidR="004E593C" w:rsidRPr="004E593C" w:rsidRDefault="004E593C" w:rsidP="004E593C">
      <w:pPr>
        <w:overflowPunct w:val="0"/>
        <w:ind w:left="484" w:hangingChars="200" w:hanging="484"/>
        <w:textAlignment w:val="baseline"/>
        <w:rPr>
          <w:rFonts w:ascii="ＭＳ 明朝" w:eastAsia="ＭＳ 明朝" w:hAnsi="Times New Roman" w:cs="Times New Roman"/>
          <w:color w:val="000000"/>
          <w:kern w:val="0"/>
          <w:sz w:val="24"/>
          <w:szCs w:val="24"/>
        </w:rPr>
      </w:pPr>
      <w:r w:rsidRPr="004E593C">
        <w:rPr>
          <w:rFonts w:ascii="ＭＳ 明朝" w:eastAsia="ＭＳ 明朝" w:hAnsi="Times New Roman" w:cs="ＭＳ 明朝" w:hint="eastAsia"/>
          <w:color w:val="000000"/>
          <w:kern w:val="0"/>
          <w:sz w:val="24"/>
          <w:szCs w:val="24"/>
        </w:rPr>
        <w:t>（</w:t>
      </w:r>
      <w:r w:rsidR="00243AEA">
        <w:rPr>
          <w:rFonts w:ascii="ＭＳ 明朝" w:eastAsia="ＭＳ 明朝" w:hAnsi="Times New Roman" w:cs="ＭＳ 明朝" w:hint="eastAsia"/>
          <w:color w:val="000000"/>
          <w:kern w:val="0"/>
          <w:sz w:val="24"/>
          <w:szCs w:val="24"/>
        </w:rPr>
        <w:t>２</w:t>
      </w:r>
      <w:r w:rsidRPr="004E593C">
        <w:rPr>
          <w:rFonts w:ascii="ＭＳ 明朝" w:eastAsia="ＭＳ 明朝" w:hAnsi="Times New Roman" w:cs="ＭＳ 明朝" w:hint="eastAsia"/>
          <w:color w:val="000000"/>
          <w:kern w:val="0"/>
          <w:sz w:val="24"/>
          <w:szCs w:val="24"/>
        </w:rPr>
        <w:t>）会社法（平成</w:t>
      </w:r>
      <w:r w:rsidRPr="004E593C">
        <w:rPr>
          <w:rFonts w:ascii="ＭＳ 明朝" w:eastAsia="ＭＳ 明朝" w:hAnsi="ＭＳ 明朝" w:cs="ＭＳ 明朝"/>
          <w:color w:val="000000"/>
          <w:kern w:val="0"/>
          <w:sz w:val="24"/>
          <w:szCs w:val="24"/>
        </w:rPr>
        <w:t>17</w:t>
      </w:r>
      <w:r w:rsidRPr="004E593C">
        <w:rPr>
          <w:rFonts w:ascii="ＭＳ 明朝" w:eastAsia="ＭＳ 明朝" w:hAnsi="Times New Roman" w:cs="ＭＳ 明朝" w:hint="eastAsia"/>
          <w:color w:val="000000"/>
          <w:kern w:val="0"/>
          <w:sz w:val="24"/>
          <w:szCs w:val="24"/>
        </w:rPr>
        <w:t>年法律第</w:t>
      </w:r>
      <w:r w:rsidRPr="004E593C">
        <w:rPr>
          <w:rFonts w:ascii="ＭＳ 明朝" w:eastAsia="ＭＳ 明朝" w:hAnsi="ＭＳ 明朝" w:cs="ＭＳ 明朝"/>
          <w:color w:val="000000"/>
          <w:kern w:val="0"/>
          <w:sz w:val="24"/>
          <w:szCs w:val="24"/>
        </w:rPr>
        <w:t>86</w:t>
      </w:r>
      <w:r w:rsidRPr="004E593C">
        <w:rPr>
          <w:rFonts w:ascii="ＭＳ 明朝" w:eastAsia="ＭＳ 明朝" w:hAnsi="Times New Roman" w:cs="ＭＳ 明朝" w:hint="eastAsia"/>
          <w:color w:val="000000"/>
          <w:kern w:val="0"/>
          <w:sz w:val="24"/>
          <w:szCs w:val="24"/>
        </w:rPr>
        <w:t>号）第</w:t>
      </w:r>
      <w:r w:rsidRPr="004E593C">
        <w:rPr>
          <w:rFonts w:ascii="ＭＳ 明朝" w:eastAsia="ＭＳ 明朝" w:hAnsi="ＭＳ 明朝" w:cs="ＭＳ 明朝"/>
          <w:color w:val="000000"/>
          <w:kern w:val="0"/>
          <w:sz w:val="24"/>
          <w:szCs w:val="24"/>
        </w:rPr>
        <w:t>475</w:t>
      </w:r>
      <w:r w:rsidRPr="004E593C">
        <w:rPr>
          <w:rFonts w:ascii="ＭＳ 明朝" w:eastAsia="ＭＳ 明朝" w:hAnsi="Times New Roman" w:cs="ＭＳ 明朝" w:hint="eastAsia"/>
          <w:color w:val="000000"/>
          <w:kern w:val="0"/>
          <w:sz w:val="24"/>
          <w:szCs w:val="24"/>
        </w:rPr>
        <w:t>条若しくは第</w:t>
      </w:r>
      <w:r w:rsidRPr="004E593C">
        <w:rPr>
          <w:rFonts w:ascii="ＭＳ 明朝" w:eastAsia="ＭＳ 明朝" w:hAnsi="ＭＳ 明朝" w:cs="ＭＳ 明朝"/>
          <w:color w:val="000000"/>
          <w:kern w:val="0"/>
          <w:sz w:val="24"/>
          <w:szCs w:val="24"/>
        </w:rPr>
        <w:t>644</w:t>
      </w:r>
      <w:r>
        <w:rPr>
          <w:rFonts w:ascii="ＭＳ 明朝" w:eastAsia="ＭＳ 明朝" w:hAnsi="Times New Roman" w:cs="ＭＳ 明朝" w:hint="eastAsia"/>
          <w:color w:val="000000"/>
          <w:kern w:val="0"/>
          <w:sz w:val="24"/>
          <w:szCs w:val="24"/>
        </w:rPr>
        <w:t>条の規定に基づく清算の開</w:t>
      </w:r>
      <w:r w:rsidRPr="004E593C">
        <w:rPr>
          <w:rFonts w:ascii="ＭＳ 明朝" w:eastAsia="ＭＳ 明朝" w:hAnsi="Times New Roman" w:cs="ＭＳ 明朝" w:hint="eastAsia"/>
          <w:color w:val="000000"/>
          <w:kern w:val="0"/>
          <w:sz w:val="24"/>
          <w:szCs w:val="24"/>
        </w:rPr>
        <w:t>始又は破産法（平成</w:t>
      </w:r>
      <w:r w:rsidRPr="004E593C">
        <w:rPr>
          <w:rFonts w:ascii="ＭＳ 明朝" w:eastAsia="ＭＳ 明朝" w:hAnsi="ＭＳ 明朝" w:cs="ＭＳ 明朝"/>
          <w:color w:val="000000"/>
          <w:kern w:val="0"/>
          <w:sz w:val="24"/>
          <w:szCs w:val="24"/>
        </w:rPr>
        <w:t>16</w:t>
      </w:r>
      <w:r w:rsidRPr="004E593C">
        <w:rPr>
          <w:rFonts w:ascii="ＭＳ 明朝" w:eastAsia="ＭＳ 明朝" w:hAnsi="Times New Roman" w:cs="ＭＳ 明朝" w:hint="eastAsia"/>
          <w:color w:val="000000"/>
          <w:kern w:val="0"/>
          <w:sz w:val="24"/>
          <w:szCs w:val="24"/>
        </w:rPr>
        <w:t>年法律第</w:t>
      </w:r>
      <w:r w:rsidRPr="004E593C">
        <w:rPr>
          <w:rFonts w:ascii="ＭＳ 明朝" w:eastAsia="ＭＳ 明朝" w:hAnsi="ＭＳ 明朝" w:cs="ＭＳ 明朝"/>
          <w:color w:val="000000"/>
          <w:kern w:val="0"/>
          <w:sz w:val="24"/>
          <w:szCs w:val="24"/>
        </w:rPr>
        <w:t>75</w:t>
      </w:r>
      <w:r w:rsidRPr="004E593C">
        <w:rPr>
          <w:rFonts w:ascii="ＭＳ 明朝" w:eastAsia="ＭＳ 明朝" w:hAnsi="Times New Roman" w:cs="ＭＳ 明朝" w:hint="eastAsia"/>
          <w:color w:val="000000"/>
          <w:kern w:val="0"/>
          <w:sz w:val="24"/>
          <w:szCs w:val="24"/>
        </w:rPr>
        <w:t>号）第</w:t>
      </w:r>
      <w:r w:rsidRPr="004E593C">
        <w:rPr>
          <w:rFonts w:ascii="ＭＳ 明朝" w:eastAsia="ＭＳ 明朝" w:hAnsi="ＭＳ 明朝" w:cs="ＭＳ 明朝"/>
          <w:color w:val="000000"/>
          <w:kern w:val="0"/>
          <w:sz w:val="24"/>
          <w:szCs w:val="24"/>
        </w:rPr>
        <w:t>18</w:t>
      </w:r>
      <w:r w:rsidRPr="004E593C">
        <w:rPr>
          <w:rFonts w:ascii="ＭＳ 明朝" w:eastAsia="ＭＳ 明朝" w:hAnsi="Times New Roman" w:cs="ＭＳ 明朝" w:hint="eastAsia"/>
          <w:color w:val="000000"/>
          <w:kern w:val="0"/>
          <w:sz w:val="24"/>
          <w:szCs w:val="24"/>
        </w:rPr>
        <w:t>条若しくは第</w:t>
      </w:r>
      <w:r w:rsidRPr="004E593C">
        <w:rPr>
          <w:rFonts w:ascii="ＭＳ 明朝" w:eastAsia="ＭＳ 明朝" w:hAnsi="ＭＳ 明朝" w:cs="ＭＳ 明朝"/>
          <w:color w:val="000000"/>
          <w:kern w:val="0"/>
          <w:sz w:val="24"/>
          <w:szCs w:val="24"/>
        </w:rPr>
        <w:t>19</w:t>
      </w:r>
      <w:r>
        <w:rPr>
          <w:rFonts w:ascii="ＭＳ 明朝" w:eastAsia="ＭＳ 明朝" w:hAnsi="Times New Roman" w:cs="ＭＳ 明朝" w:hint="eastAsia"/>
          <w:color w:val="000000"/>
          <w:kern w:val="0"/>
          <w:sz w:val="24"/>
          <w:szCs w:val="24"/>
        </w:rPr>
        <w:t>条の規定に基づく破産手</w:t>
      </w:r>
      <w:r w:rsidRPr="004E593C">
        <w:rPr>
          <w:rFonts w:ascii="ＭＳ 明朝" w:eastAsia="ＭＳ 明朝" w:hAnsi="Times New Roman" w:cs="ＭＳ 明朝" w:hint="eastAsia"/>
          <w:color w:val="000000"/>
          <w:kern w:val="0"/>
          <w:sz w:val="24"/>
          <w:szCs w:val="24"/>
        </w:rPr>
        <w:t>続開始の申立てがなされていない者であること。</w:t>
      </w:r>
    </w:p>
    <w:p w:rsidR="004E593C" w:rsidRPr="004E593C" w:rsidRDefault="004E593C" w:rsidP="004E593C">
      <w:pPr>
        <w:overflowPunct w:val="0"/>
        <w:ind w:left="484" w:hangingChars="200" w:hanging="484"/>
        <w:textAlignment w:val="baseline"/>
        <w:rPr>
          <w:rFonts w:ascii="ＭＳ 明朝" w:eastAsia="ＭＳ 明朝" w:hAnsi="Times New Roman" w:cs="Times New Roman"/>
          <w:color w:val="000000"/>
          <w:kern w:val="0"/>
          <w:sz w:val="24"/>
          <w:szCs w:val="24"/>
        </w:rPr>
      </w:pPr>
      <w:r w:rsidRPr="004E593C">
        <w:rPr>
          <w:rFonts w:ascii="ＭＳ 明朝" w:eastAsia="ＭＳ 明朝" w:hAnsi="Times New Roman" w:cs="ＭＳ 明朝" w:hint="eastAsia"/>
          <w:color w:val="000000"/>
          <w:kern w:val="0"/>
          <w:sz w:val="24"/>
          <w:szCs w:val="24"/>
        </w:rPr>
        <w:t>（</w:t>
      </w:r>
      <w:r w:rsidR="00243AEA">
        <w:rPr>
          <w:rFonts w:ascii="ＭＳ 明朝" w:eastAsia="ＭＳ 明朝" w:hAnsi="Times New Roman" w:cs="ＭＳ 明朝" w:hint="eastAsia"/>
          <w:color w:val="000000"/>
          <w:kern w:val="0"/>
          <w:sz w:val="24"/>
          <w:szCs w:val="24"/>
        </w:rPr>
        <w:t>３</w:t>
      </w:r>
      <w:r w:rsidRPr="004E593C">
        <w:rPr>
          <w:rFonts w:ascii="ＭＳ 明朝" w:eastAsia="ＭＳ 明朝" w:hAnsi="Times New Roman" w:cs="ＭＳ 明朝" w:hint="eastAsia"/>
          <w:color w:val="000000"/>
          <w:kern w:val="0"/>
          <w:sz w:val="24"/>
          <w:szCs w:val="24"/>
        </w:rPr>
        <w:t>）暴力団、暴力団員またはこれらの者と社会的に非難されるべき関係を有する者でないこと。</w:t>
      </w:r>
    </w:p>
    <w:p w:rsidR="004E593C" w:rsidRPr="004E593C" w:rsidRDefault="004E593C" w:rsidP="004E593C">
      <w:pPr>
        <w:overflowPunct w:val="0"/>
        <w:textAlignment w:val="baseline"/>
        <w:rPr>
          <w:rFonts w:ascii="ＭＳ 明朝" w:eastAsia="ＭＳ 明朝" w:hAnsi="Times New Roman" w:cs="Times New Roman"/>
          <w:color w:val="000000"/>
          <w:kern w:val="0"/>
          <w:sz w:val="24"/>
          <w:szCs w:val="24"/>
        </w:rPr>
      </w:pPr>
    </w:p>
    <w:p w:rsidR="004E593C" w:rsidRPr="004E593C" w:rsidRDefault="004E593C" w:rsidP="004E593C">
      <w:pPr>
        <w:overflowPunct w:val="0"/>
        <w:textAlignment w:val="baseline"/>
        <w:rPr>
          <w:rFonts w:ascii="ＭＳ 明朝" w:eastAsia="ＭＳ 明朝" w:hAnsi="Times New Roman" w:cs="Times New Roman"/>
          <w:color w:val="000000"/>
          <w:kern w:val="0"/>
          <w:sz w:val="24"/>
          <w:szCs w:val="24"/>
        </w:rPr>
      </w:pPr>
    </w:p>
    <w:p w:rsidR="004E593C" w:rsidRPr="004E593C" w:rsidRDefault="004E593C" w:rsidP="004E593C">
      <w:pPr>
        <w:overflowPunct w:val="0"/>
        <w:textAlignment w:val="baseline"/>
        <w:rPr>
          <w:rFonts w:ascii="ＭＳ 明朝" w:eastAsia="ＭＳ 明朝" w:hAnsi="Times New Roman" w:cs="Times New Roman"/>
          <w:color w:val="000000"/>
          <w:kern w:val="0"/>
          <w:sz w:val="24"/>
          <w:szCs w:val="24"/>
        </w:rPr>
      </w:pPr>
      <w:r w:rsidRPr="004E593C">
        <w:rPr>
          <w:rFonts w:ascii="Times New Roman" w:eastAsia="ＭＳ 明朝" w:hAnsi="Times New Roman" w:cs="Times New Roman"/>
          <w:color w:val="000000"/>
          <w:kern w:val="0"/>
          <w:sz w:val="24"/>
          <w:szCs w:val="24"/>
        </w:rPr>
        <w:t xml:space="preserve">                                              </w:t>
      </w:r>
      <w:r w:rsidRPr="004E593C">
        <w:rPr>
          <w:rFonts w:ascii="Times New Roman" w:eastAsia="ＭＳ 明朝" w:hAnsi="Times New Roman" w:cs="ＭＳ 明朝" w:hint="eastAsia"/>
          <w:color w:val="000000"/>
          <w:kern w:val="0"/>
          <w:sz w:val="24"/>
          <w:szCs w:val="24"/>
        </w:rPr>
        <w:t>連絡担当者</w:t>
      </w:r>
    </w:p>
    <w:p w:rsidR="004E593C" w:rsidRPr="004E593C" w:rsidRDefault="004E593C" w:rsidP="004E593C">
      <w:pPr>
        <w:overflowPunct w:val="0"/>
        <w:textAlignment w:val="baseline"/>
        <w:rPr>
          <w:rFonts w:ascii="ＭＳ 明朝" w:eastAsia="ＭＳ 明朝" w:hAnsi="Times New Roman" w:cs="Times New Roman"/>
          <w:color w:val="000000"/>
          <w:kern w:val="0"/>
          <w:sz w:val="24"/>
          <w:szCs w:val="24"/>
        </w:rPr>
      </w:pPr>
      <w:r w:rsidRPr="004E593C">
        <w:rPr>
          <w:rFonts w:ascii="Times New Roman" w:eastAsia="ＭＳ 明朝" w:hAnsi="Times New Roman" w:cs="Times New Roman"/>
          <w:color w:val="000000"/>
          <w:kern w:val="0"/>
          <w:sz w:val="24"/>
          <w:szCs w:val="24"/>
        </w:rPr>
        <w:t xml:space="preserve">                                                </w:t>
      </w:r>
      <w:r w:rsidRPr="004E593C">
        <w:rPr>
          <w:rFonts w:ascii="Times New Roman" w:eastAsia="ＭＳ 明朝" w:hAnsi="Times New Roman" w:cs="ＭＳ 明朝" w:hint="eastAsia"/>
          <w:color w:val="000000"/>
          <w:kern w:val="0"/>
          <w:sz w:val="24"/>
          <w:szCs w:val="24"/>
        </w:rPr>
        <w:t>所属</w:t>
      </w:r>
    </w:p>
    <w:p w:rsidR="004E593C" w:rsidRPr="004E593C" w:rsidRDefault="004E593C" w:rsidP="004E593C">
      <w:pPr>
        <w:overflowPunct w:val="0"/>
        <w:textAlignment w:val="baseline"/>
        <w:rPr>
          <w:rFonts w:ascii="ＭＳ 明朝" w:eastAsia="ＭＳ 明朝" w:hAnsi="Times New Roman" w:cs="Times New Roman"/>
          <w:color w:val="000000"/>
          <w:kern w:val="0"/>
          <w:sz w:val="24"/>
          <w:szCs w:val="24"/>
        </w:rPr>
      </w:pPr>
      <w:r w:rsidRPr="004E593C">
        <w:rPr>
          <w:rFonts w:ascii="Times New Roman" w:eastAsia="ＭＳ 明朝" w:hAnsi="Times New Roman" w:cs="Times New Roman"/>
          <w:color w:val="000000"/>
          <w:kern w:val="0"/>
          <w:sz w:val="24"/>
          <w:szCs w:val="24"/>
        </w:rPr>
        <w:t xml:space="preserve">                                                </w:t>
      </w:r>
      <w:r w:rsidRPr="004E593C">
        <w:rPr>
          <w:rFonts w:ascii="Times New Roman" w:eastAsia="ＭＳ 明朝" w:hAnsi="Times New Roman" w:cs="ＭＳ 明朝" w:hint="eastAsia"/>
          <w:color w:val="000000"/>
          <w:kern w:val="0"/>
          <w:sz w:val="24"/>
          <w:szCs w:val="24"/>
        </w:rPr>
        <w:t>氏名</w:t>
      </w:r>
    </w:p>
    <w:p w:rsidR="004E593C" w:rsidRPr="004E593C" w:rsidRDefault="004E593C" w:rsidP="004E593C">
      <w:pPr>
        <w:overflowPunct w:val="0"/>
        <w:textAlignment w:val="baseline"/>
        <w:rPr>
          <w:rFonts w:ascii="ＭＳ 明朝" w:eastAsia="ＭＳ 明朝" w:hAnsi="Times New Roman" w:cs="Times New Roman"/>
          <w:color w:val="000000"/>
          <w:kern w:val="0"/>
          <w:sz w:val="24"/>
          <w:szCs w:val="24"/>
        </w:rPr>
      </w:pPr>
      <w:r w:rsidRPr="004E593C">
        <w:rPr>
          <w:rFonts w:ascii="Times New Roman" w:eastAsia="ＭＳ 明朝" w:hAnsi="Times New Roman" w:cs="Times New Roman"/>
          <w:color w:val="000000"/>
          <w:kern w:val="0"/>
          <w:sz w:val="24"/>
          <w:szCs w:val="24"/>
        </w:rPr>
        <w:t xml:space="preserve">                                                </w:t>
      </w:r>
      <w:r w:rsidRPr="004E593C">
        <w:rPr>
          <w:rFonts w:ascii="Times New Roman" w:eastAsia="ＭＳ 明朝" w:hAnsi="Times New Roman" w:cs="ＭＳ 明朝" w:hint="eastAsia"/>
          <w:color w:val="000000"/>
          <w:kern w:val="0"/>
          <w:sz w:val="24"/>
          <w:szCs w:val="24"/>
        </w:rPr>
        <w:t>電話</w:t>
      </w:r>
    </w:p>
    <w:p w:rsidR="004E593C" w:rsidRPr="004E593C" w:rsidRDefault="004E593C" w:rsidP="004E593C">
      <w:pPr>
        <w:overflowPunct w:val="0"/>
        <w:textAlignment w:val="baseline"/>
        <w:rPr>
          <w:rFonts w:ascii="ＭＳ 明朝" w:eastAsia="ＭＳ 明朝" w:hAnsi="Times New Roman" w:cs="Times New Roman"/>
          <w:color w:val="000000"/>
          <w:kern w:val="0"/>
          <w:sz w:val="24"/>
          <w:szCs w:val="24"/>
        </w:rPr>
      </w:pPr>
      <w:r w:rsidRPr="004E593C">
        <w:rPr>
          <w:rFonts w:ascii="Times New Roman" w:eastAsia="ＭＳ 明朝" w:hAnsi="Times New Roman" w:cs="Times New Roman"/>
          <w:color w:val="000000"/>
          <w:kern w:val="0"/>
          <w:sz w:val="24"/>
          <w:szCs w:val="24"/>
        </w:rPr>
        <w:t xml:space="preserve">                                                </w:t>
      </w:r>
      <w:r w:rsidRPr="004E593C">
        <w:rPr>
          <w:rFonts w:ascii="Times New Roman" w:eastAsia="ＭＳ 明朝" w:hAnsi="Times New Roman" w:cs="ＭＳ 明朝" w:hint="eastAsia"/>
          <w:color w:val="000000"/>
          <w:kern w:val="0"/>
          <w:sz w:val="24"/>
          <w:szCs w:val="24"/>
        </w:rPr>
        <w:t>ＦＡＸ</w:t>
      </w:r>
    </w:p>
    <w:p w:rsidR="004135D8" w:rsidRPr="00BE2EF4" w:rsidRDefault="004E593C" w:rsidP="00BE2EF4">
      <w:pPr>
        <w:overflowPunct w:val="0"/>
        <w:textAlignment w:val="baseline"/>
        <w:rPr>
          <w:rFonts w:ascii="ＭＳ 明朝" w:eastAsia="ＭＳ 明朝" w:hAnsi="Times New Roman" w:cs="Times New Roman"/>
          <w:color w:val="000000"/>
          <w:kern w:val="0"/>
          <w:sz w:val="24"/>
          <w:szCs w:val="24"/>
        </w:rPr>
      </w:pPr>
      <w:r w:rsidRPr="004E593C">
        <w:rPr>
          <w:rFonts w:ascii="Times New Roman" w:eastAsia="ＭＳ 明朝" w:hAnsi="Times New Roman" w:cs="Times New Roman"/>
          <w:color w:val="000000"/>
          <w:kern w:val="0"/>
          <w:sz w:val="24"/>
          <w:szCs w:val="24"/>
        </w:rPr>
        <w:t xml:space="preserve">                                                </w:t>
      </w:r>
      <w:r w:rsidRPr="004E593C">
        <w:rPr>
          <w:rFonts w:ascii="ＭＳ 明朝" w:eastAsia="ＭＳ 明朝" w:hAnsi="ＭＳ 明朝" w:cs="ＭＳ 明朝"/>
          <w:color w:val="000000"/>
          <w:kern w:val="0"/>
          <w:sz w:val="24"/>
          <w:szCs w:val="24"/>
        </w:rPr>
        <w:t>E-Mail</w:t>
      </w:r>
    </w:p>
    <w:sectPr w:rsidR="004135D8" w:rsidRPr="00BE2EF4" w:rsidSect="00243AEA">
      <w:pgSz w:w="11906" w:h="16838"/>
      <w:pgMar w:top="1700" w:right="1168" w:bottom="1700" w:left="1168" w:header="720" w:footer="720" w:gutter="0"/>
      <w:pgNumType w:start="1"/>
      <w:cols w:space="720"/>
      <w:noEndnote/>
      <w:docGrid w:type="linesAndChars" w:linePitch="38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890" w:rsidRDefault="008A1890">
      <w:r>
        <w:separator/>
      </w:r>
    </w:p>
  </w:endnote>
  <w:endnote w:type="continuationSeparator" w:id="0">
    <w:p w:rsidR="008A1890" w:rsidRDefault="008A1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890" w:rsidRDefault="008A1890">
      <w:r>
        <w:separator/>
      </w:r>
    </w:p>
  </w:footnote>
  <w:footnote w:type="continuationSeparator" w:id="0">
    <w:p w:rsidR="008A1890" w:rsidRDefault="008A1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19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3C"/>
    <w:rsid w:val="00243AEA"/>
    <w:rsid w:val="003A23D1"/>
    <w:rsid w:val="003D7142"/>
    <w:rsid w:val="003E4901"/>
    <w:rsid w:val="004135D8"/>
    <w:rsid w:val="004464B7"/>
    <w:rsid w:val="004E593C"/>
    <w:rsid w:val="007840EB"/>
    <w:rsid w:val="008A1890"/>
    <w:rsid w:val="008B198E"/>
    <w:rsid w:val="0099138B"/>
    <w:rsid w:val="00A92761"/>
    <w:rsid w:val="00BB72E6"/>
    <w:rsid w:val="00BE2EF4"/>
    <w:rsid w:val="00CB1989"/>
    <w:rsid w:val="00D44AE7"/>
    <w:rsid w:val="00EA5626"/>
    <w:rsid w:val="00F71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61FA269"/>
  <w15:docId w15:val="{ACE33111-5CDC-4C8B-8391-06E967EF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593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593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E443CBF1.dotm</Template>
  <TotalTime>0</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新潟県</dc:creator>
  <cp:lastModifiedBy>oots大塚　紀久美　３　新潟県園芸部花き直販課</cp:lastModifiedBy>
  <cp:revision>2</cp:revision>
  <cp:lastPrinted>2017-06-06T00:46:00Z</cp:lastPrinted>
  <dcterms:created xsi:type="dcterms:W3CDTF">2020-06-12T08:53:00Z</dcterms:created>
  <dcterms:modified xsi:type="dcterms:W3CDTF">2020-06-12T08:53:00Z</dcterms:modified>
</cp:coreProperties>
</file>